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2419C">
      <w:pPr>
        <w:spacing w:line="540" w:lineRule="exact"/>
        <w:jc w:val="center"/>
        <w:rPr>
          <w:rFonts w:ascii="方正小标宋_GBK" w:eastAsia="方正小标宋_GBK"/>
          <w:sz w:val="44"/>
          <w:szCs w:val="40"/>
        </w:rPr>
      </w:pPr>
    </w:p>
    <w:p w14:paraId="70DEB9B8">
      <w:pPr>
        <w:spacing w:line="540" w:lineRule="exact"/>
        <w:jc w:val="center"/>
        <w:rPr>
          <w:rFonts w:ascii="方正小标宋_GBK" w:eastAsia="方正小标宋_GBK"/>
          <w:sz w:val="44"/>
          <w:szCs w:val="40"/>
        </w:rPr>
      </w:pPr>
      <w:r>
        <w:rPr>
          <w:rFonts w:hint="eastAsia" w:ascii="方正小标宋_GBK" w:eastAsia="方正小标宋_GBK"/>
          <w:sz w:val="44"/>
          <w:szCs w:val="40"/>
        </w:rPr>
        <w:t>镜头里的江苏新质生产力摄影作品赴京展</w:t>
      </w:r>
      <w:r>
        <w:rPr>
          <w:rFonts w:hint="eastAsia" w:ascii="方正小标宋_GBK" w:eastAsia="方正小标宋_GBK"/>
          <w:sz w:val="44"/>
          <w:szCs w:val="40"/>
        </w:rPr>
        <w:br w:type="textWrapping"/>
      </w:r>
      <w:r>
        <w:rPr>
          <w:rFonts w:hint="eastAsia" w:ascii="方正小标宋_GBK" w:eastAsia="方正小标宋_GBK"/>
          <w:sz w:val="44"/>
          <w:szCs w:val="40"/>
        </w:rPr>
        <w:t>询价采购公告</w:t>
      </w:r>
    </w:p>
    <w:p w14:paraId="15A2339A">
      <w:pPr>
        <w:spacing w:line="540" w:lineRule="exact"/>
        <w:jc w:val="center"/>
        <w:rPr>
          <w:sz w:val="36"/>
          <w:szCs w:val="40"/>
        </w:rPr>
      </w:pPr>
    </w:p>
    <w:p w14:paraId="39296B37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项目名称：镜头里的江苏新质生产力摄影作品赴京展项目</w:t>
      </w:r>
    </w:p>
    <w:p w14:paraId="69DCC199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预算金额：人民币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8.695</w:t>
      </w:r>
      <w:r>
        <w:rPr>
          <w:rFonts w:hint="eastAsia" w:ascii="仿宋" w:hAnsi="仿宋" w:eastAsia="仿宋"/>
          <w:sz w:val="32"/>
          <w:szCs w:val="32"/>
        </w:rPr>
        <w:t>万元</w:t>
      </w:r>
    </w:p>
    <w:p w14:paraId="40CC0374"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采购方式：询价</w:t>
      </w:r>
    </w:p>
    <w:p w14:paraId="530262BC">
      <w:pPr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采购需求：本次展览</w:t>
      </w:r>
      <w:r>
        <w:rPr>
          <w:rFonts w:hint="eastAsia" w:ascii="仿宋" w:hAnsi="仿宋" w:eastAsia="仿宋"/>
          <w:sz w:val="32"/>
          <w:szCs w:val="32"/>
          <w:lang w:eastAsia="zh-CN"/>
        </w:rPr>
        <w:t>策划</w:t>
      </w:r>
      <w:r>
        <w:rPr>
          <w:rFonts w:hint="eastAsia" w:ascii="仿宋" w:hAnsi="仿宋" w:eastAsia="仿宋"/>
          <w:sz w:val="32"/>
          <w:szCs w:val="32"/>
        </w:rPr>
        <w:t>设计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作品喷裱</w:t>
      </w:r>
      <w:r>
        <w:rPr>
          <w:rFonts w:hint="eastAsia" w:ascii="仿宋" w:hAnsi="仿宋" w:eastAsia="仿宋"/>
          <w:sz w:val="32"/>
          <w:szCs w:val="32"/>
          <w:lang w:eastAsia="zh-CN"/>
        </w:rPr>
        <w:t>、运输、</w:t>
      </w:r>
      <w:r>
        <w:rPr>
          <w:rFonts w:hint="eastAsia" w:ascii="仿宋" w:hAnsi="仿宋" w:eastAsia="仿宋"/>
          <w:sz w:val="32"/>
          <w:szCs w:val="32"/>
        </w:rPr>
        <w:t>展陈</w:t>
      </w:r>
      <w:r>
        <w:rPr>
          <w:rFonts w:hint="eastAsia" w:ascii="仿宋" w:hAnsi="仿宋" w:eastAsia="仿宋"/>
          <w:sz w:val="32"/>
          <w:szCs w:val="32"/>
          <w:lang w:eastAsia="zh-CN"/>
        </w:rPr>
        <w:t>（使用钢化玻璃展架）</w:t>
      </w:r>
      <w:r>
        <w:rPr>
          <w:rFonts w:hint="eastAsia" w:ascii="仿宋" w:hAnsi="仿宋" w:eastAsia="仿宋"/>
          <w:sz w:val="32"/>
          <w:szCs w:val="32"/>
        </w:rPr>
        <w:t>、物料制作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布置。</w:t>
      </w:r>
      <w:r>
        <w:rPr>
          <w:rFonts w:hint="eastAsia" w:ascii="仿宋" w:hAnsi="仿宋" w:eastAsia="仿宋"/>
          <w:sz w:val="32"/>
          <w:szCs w:val="32"/>
          <w:lang w:eastAsia="zh-CN"/>
        </w:rPr>
        <w:t>展览地点为北京，展厅面积235㎡，展览作品喷绘面积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  <w:lang w:eastAsia="zh-CN"/>
        </w:rPr>
        <w:t>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0B13E9C6">
      <w:pPr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公告时间：</w:t>
      </w:r>
      <w:r>
        <w:rPr>
          <w:rFonts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bCs/>
          <w:sz w:val="32"/>
          <w:szCs w:val="32"/>
        </w:rPr>
        <w:t>月2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bCs/>
          <w:sz w:val="32"/>
          <w:szCs w:val="32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—2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日</w:t>
      </w:r>
    </w:p>
    <w:p w14:paraId="71EC8693">
      <w:pPr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申请材料提交：符合政府采购法第二十二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条第</w:t>
      </w:r>
      <w:r>
        <w:rPr>
          <w:rFonts w:hint="eastAsia" w:ascii="仿宋" w:hAnsi="仿宋" w:eastAsia="仿宋"/>
          <w:bCs/>
          <w:sz w:val="32"/>
          <w:szCs w:val="32"/>
        </w:rPr>
        <w:t>一款规定的条件，并提供下列材料：1、企业营业执照复印件（不密封）；2、比价确认书（不密封，模板见附件）；3、价格清单（须密封，封口处盖章）。所有材料于202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Cs/>
          <w:sz w:val="32"/>
          <w:szCs w:val="32"/>
        </w:rPr>
        <w:t>月2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日前寄（送）至南京市梦都大街50号省文联艺术部。</w:t>
      </w:r>
    </w:p>
    <w:p w14:paraId="70C0CDB8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现场询价会：若有至少三家参与询价单位，公告期结束一周内，省文联将召开现场询价会。现场询价会由省文联办公室、机关纪委、艺术部派员及专家出席，在省文联机关纪委监督下，现场开启价格清单密封件。省文联确认参与各比价单位价格，最低价者拟中标。省文联办公室、机关纪委、艺术部、专家在中标确认书中签字。省文联对中标结果在江苏文艺网进行公示。</w:t>
      </w:r>
    </w:p>
    <w:p w14:paraId="6E97B8A4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若少于三家询价单位，则不召开询价会，省文联内部商议包含指定供应商在内的解决方案。</w:t>
      </w:r>
    </w:p>
    <w:p w14:paraId="7A245686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其他事项：省文联不对此项目提供预支经费或首批款。在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展览布展结束</w:t>
      </w:r>
      <w:r>
        <w:rPr>
          <w:rFonts w:hint="eastAsia" w:ascii="仿宋" w:hAnsi="仿宋" w:eastAsia="仿宋"/>
          <w:bCs/>
          <w:sz w:val="32"/>
          <w:szCs w:val="32"/>
        </w:rPr>
        <w:t>高质量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展出</w:t>
      </w:r>
      <w:r>
        <w:rPr>
          <w:rFonts w:hint="eastAsia" w:ascii="仿宋" w:hAnsi="仿宋" w:eastAsia="仿宋"/>
          <w:bCs/>
          <w:sz w:val="32"/>
          <w:szCs w:val="32"/>
        </w:rPr>
        <w:t>后，按照中标价一次给付费用。</w:t>
      </w:r>
    </w:p>
    <w:p w14:paraId="069D9E78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</w:p>
    <w:p w14:paraId="76E2879A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采购人信息</w:t>
      </w:r>
    </w:p>
    <w:p w14:paraId="629B295C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名称：江苏省文学艺术界联合会</w:t>
      </w:r>
    </w:p>
    <w:p w14:paraId="692474D2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地址：南京市梦都大街50号</w:t>
      </w:r>
    </w:p>
    <w:p w14:paraId="3A1A30EA">
      <w:pPr>
        <w:spacing w:line="540" w:lineRule="exact"/>
        <w:ind w:firstLine="636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联系方式：朱茗025－83572129</w:t>
      </w:r>
    </w:p>
    <w:p w14:paraId="6D51EB5D">
      <w:pPr>
        <w:spacing w:line="540" w:lineRule="exact"/>
        <w:ind w:firstLine="566" w:firstLineChars="177"/>
        <w:rPr>
          <w:rFonts w:ascii="仿宋" w:hAnsi="仿宋" w:eastAsia="仿宋"/>
          <w:sz w:val="32"/>
          <w:szCs w:val="32"/>
        </w:rPr>
      </w:pPr>
    </w:p>
    <w:p w14:paraId="29C6BC43">
      <w:pPr>
        <w:spacing w:line="540" w:lineRule="exact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附件：镜头里的江苏新质生产力摄影作品赴京展参与询价确认书</w:t>
      </w:r>
    </w:p>
    <w:p w14:paraId="0557EB1D">
      <w:pPr>
        <w:spacing w:line="540" w:lineRule="exact"/>
        <w:ind w:firstLine="566" w:firstLineChars="177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14:paraId="57FC2DC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FCCBF3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镜头里的江苏新质生产力摄影作品赴京展</w:t>
      </w:r>
    </w:p>
    <w:p w14:paraId="405A465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参与询价确认书</w:t>
      </w:r>
    </w:p>
    <w:p w14:paraId="5DB98387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14:paraId="42AB34CE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江苏省文联：</w:t>
      </w:r>
    </w:p>
    <w:p w14:paraId="1B499D38"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我单位参加镜头里的江苏新质生产力摄影作品赴京展询价采购会。</w:t>
      </w:r>
    </w:p>
    <w:p w14:paraId="02050F02"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联系人姓名：</w:t>
      </w:r>
    </w:p>
    <w:p w14:paraId="142EF42E"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</w:p>
    <w:p w14:paraId="5CD06D6F">
      <w:pPr>
        <w:spacing w:line="60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 w14:paraId="39F6761E">
      <w:pPr>
        <w:spacing w:line="600" w:lineRule="exact"/>
        <w:ind w:firstLine="707" w:firstLineChars="22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</w:t>
      </w:r>
    </w:p>
    <w:p w14:paraId="13242F12">
      <w:pPr>
        <w:wordWrap w:val="0"/>
        <w:spacing w:line="600" w:lineRule="exact"/>
        <w:ind w:firstLine="707" w:firstLineChars="22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p w14:paraId="58EE00EE">
      <w:pPr>
        <w:spacing w:line="600" w:lineRule="exact"/>
        <w:ind w:firstLine="707" w:firstLineChars="221"/>
        <w:jc w:val="right"/>
        <w:rPr>
          <w:sz w:val="32"/>
          <w:szCs w:val="32"/>
        </w:rPr>
      </w:pPr>
    </w:p>
    <w:p w14:paraId="245DCB2A">
      <w:pPr>
        <w:widowControl/>
        <w:rPr>
          <w:sz w:val="24"/>
          <w:szCs w:val="24"/>
        </w:rPr>
      </w:pPr>
    </w:p>
    <w:p w14:paraId="58681DDD">
      <w:pPr>
        <w:widowControl/>
        <w:rPr>
          <w:sz w:val="24"/>
          <w:szCs w:val="24"/>
        </w:rPr>
      </w:pPr>
    </w:p>
    <w:p w14:paraId="124CEBA3">
      <w:pPr>
        <w:widowControl/>
        <w:rPr>
          <w:sz w:val="24"/>
          <w:szCs w:val="24"/>
        </w:rPr>
      </w:pPr>
    </w:p>
    <w:p w14:paraId="2B625EE8">
      <w:pPr>
        <w:widowControl/>
        <w:rPr>
          <w:sz w:val="24"/>
          <w:szCs w:val="24"/>
        </w:rPr>
      </w:pPr>
    </w:p>
    <w:p w14:paraId="1A4AE468">
      <w:pPr>
        <w:widowControl/>
        <w:rPr>
          <w:sz w:val="24"/>
          <w:szCs w:val="24"/>
        </w:rPr>
      </w:pPr>
    </w:p>
    <w:p w14:paraId="345B0191">
      <w:pPr>
        <w:widowControl/>
        <w:rPr>
          <w:sz w:val="24"/>
          <w:szCs w:val="24"/>
        </w:rPr>
      </w:pPr>
    </w:p>
    <w:p w14:paraId="779375A7">
      <w:pPr>
        <w:widowControl/>
        <w:rPr>
          <w:sz w:val="24"/>
          <w:szCs w:val="24"/>
        </w:rPr>
      </w:pPr>
    </w:p>
    <w:p w14:paraId="457DA1BE">
      <w:pPr>
        <w:widowControl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注：此件不密封</w:t>
      </w:r>
    </w:p>
    <w:p w14:paraId="2D33EC80">
      <w:pPr>
        <w:spacing w:line="40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3"/>
    <w:rsid w:val="00016832"/>
    <w:rsid w:val="00060726"/>
    <w:rsid w:val="000B1C8B"/>
    <w:rsid w:val="000F6D59"/>
    <w:rsid w:val="00107B36"/>
    <w:rsid w:val="00144C26"/>
    <w:rsid w:val="001C6504"/>
    <w:rsid w:val="001D524D"/>
    <w:rsid w:val="001F3C23"/>
    <w:rsid w:val="00236D19"/>
    <w:rsid w:val="00251926"/>
    <w:rsid w:val="00287195"/>
    <w:rsid w:val="002E7042"/>
    <w:rsid w:val="002F3232"/>
    <w:rsid w:val="002F4012"/>
    <w:rsid w:val="0030022F"/>
    <w:rsid w:val="0036476C"/>
    <w:rsid w:val="00364B1D"/>
    <w:rsid w:val="003767A1"/>
    <w:rsid w:val="00381174"/>
    <w:rsid w:val="003A6BFC"/>
    <w:rsid w:val="003D3F3A"/>
    <w:rsid w:val="003E5F04"/>
    <w:rsid w:val="003F2638"/>
    <w:rsid w:val="003F37E5"/>
    <w:rsid w:val="004A7CC2"/>
    <w:rsid w:val="004B58E0"/>
    <w:rsid w:val="00513C1D"/>
    <w:rsid w:val="005163C1"/>
    <w:rsid w:val="005333B9"/>
    <w:rsid w:val="00563A85"/>
    <w:rsid w:val="00574D84"/>
    <w:rsid w:val="005A4B6A"/>
    <w:rsid w:val="005D31AA"/>
    <w:rsid w:val="005E6F19"/>
    <w:rsid w:val="00606A3C"/>
    <w:rsid w:val="006117D4"/>
    <w:rsid w:val="00615C25"/>
    <w:rsid w:val="006433E1"/>
    <w:rsid w:val="00644810"/>
    <w:rsid w:val="006548B5"/>
    <w:rsid w:val="00662193"/>
    <w:rsid w:val="0068346F"/>
    <w:rsid w:val="006A5285"/>
    <w:rsid w:val="007318CE"/>
    <w:rsid w:val="00757FE7"/>
    <w:rsid w:val="00765BA2"/>
    <w:rsid w:val="007B34E9"/>
    <w:rsid w:val="007B4A4E"/>
    <w:rsid w:val="008305D7"/>
    <w:rsid w:val="0083382A"/>
    <w:rsid w:val="00845E0A"/>
    <w:rsid w:val="0087035A"/>
    <w:rsid w:val="00873D1E"/>
    <w:rsid w:val="00880A3F"/>
    <w:rsid w:val="00880C5D"/>
    <w:rsid w:val="008C50D0"/>
    <w:rsid w:val="008D4C2C"/>
    <w:rsid w:val="008E6239"/>
    <w:rsid w:val="008F6F7C"/>
    <w:rsid w:val="009024AE"/>
    <w:rsid w:val="009047FA"/>
    <w:rsid w:val="00906AEE"/>
    <w:rsid w:val="009360C3"/>
    <w:rsid w:val="009734AB"/>
    <w:rsid w:val="009D56F7"/>
    <w:rsid w:val="009E4C94"/>
    <w:rsid w:val="00A02CE5"/>
    <w:rsid w:val="00A03E1E"/>
    <w:rsid w:val="00A13E24"/>
    <w:rsid w:val="00A73E93"/>
    <w:rsid w:val="00A7418B"/>
    <w:rsid w:val="00A85B7C"/>
    <w:rsid w:val="00AA284A"/>
    <w:rsid w:val="00AB6A51"/>
    <w:rsid w:val="00AF6CCA"/>
    <w:rsid w:val="00B15403"/>
    <w:rsid w:val="00B26A4D"/>
    <w:rsid w:val="00C345BC"/>
    <w:rsid w:val="00C550A2"/>
    <w:rsid w:val="00C60B0D"/>
    <w:rsid w:val="00C658F2"/>
    <w:rsid w:val="00C805F3"/>
    <w:rsid w:val="00C8595C"/>
    <w:rsid w:val="00D64926"/>
    <w:rsid w:val="00D94D4E"/>
    <w:rsid w:val="00DB5B8D"/>
    <w:rsid w:val="00DF4700"/>
    <w:rsid w:val="00DF67A8"/>
    <w:rsid w:val="00E3704A"/>
    <w:rsid w:val="00E52B23"/>
    <w:rsid w:val="00ED4F4A"/>
    <w:rsid w:val="00EE1BEB"/>
    <w:rsid w:val="00EF1B36"/>
    <w:rsid w:val="00F22F3B"/>
    <w:rsid w:val="00F83508"/>
    <w:rsid w:val="00FD23C2"/>
    <w:rsid w:val="00FF437D"/>
    <w:rsid w:val="00FF748F"/>
    <w:rsid w:val="00FF749C"/>
    <w:rsid w:val="1B2B73DD"/>
    <w:rsid w:val="29DB6395"/>
    <w:rsid w:val="2BDD4D6D"/>
    <w:rsid w:val="474B6403"/>
    <w:rsid w:val="49453290"/>
    <w:rsid w:val="59E63043"/>
    <w:rsid w:val="69281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709</Characters>
  <Lines>9</Lines>
  <Paragraphs>2</Paragraphs>
  <TotalTime>5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2022-11-21T01:46:00Z</dcterms:created>
  <dc:creator>jsswlysb@163.com</dc:creator>
  <cp:lastModifiedBy>王百万</cp:lastModifiedBy>
  <cp:lastPrinted>2025-06-26T03:02:00Z</cp:lastPrinted>
  <dcterms:modified xsi:type="dcterms:W3CDTF">2025-06-27T01:54:10Z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776D9588A1BF40F3ADC3D531AE1C901A_13</vt:lpwstr>
  </property>
  <property fmtid="{D5CDD505-2E9C-101B-9397-08002B2CF9AE}" pid="4" name="KSOTemplateDocerSaveRecord">
    <vt:lpwstr>eyJoZGlkIjoiZmEwNTgzNmI0OWEyMTE0NGNjNjQzNzYxNzczN2M3YmQiLCJ1c2VySWQiOiIyNjA2NzE3NDcifQ==</vt:lpwstr>
  </property>
</Properties>
</file>